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73" w:rsidRDefault="002666D8">
      <w:pPr>
        <w:pStyle w:val="1"/>
        <w:numPr>
          <w:ilvl w:val="0"/>
          <w:numId w:val="0"/>
        </w:numPr>
        <w:ind w:left="10"/>
      </w:pPr>
      <w:r>
        <w:t>Информация о возможности и порядке обжалования действия (бездействия) ме</w:t>
      </w:r>
      <w:r w:rsidR="00913C73">
        <w:t xml:space="preserve">дицинского или иного персонала ГБУ РО «ДГБ» в </w:t>
      </w:r>
      <w:r>
        <w:t xml:space="preserve">г. </w:t>
      </w:r>
      <w:r w:rsidR="00913C73">
        <w:t xml:space="preserve">Новошахтинске </w:t>
      </w:r>
    </w:p>
    <w:p w:rsidR="00DB575C" w:rsidRDefault="002666D8">
      <w:pPr>
        <w:pStyle w:val="1"/>
        <w:numPr>
          <w:ilvl w:val="0"/>
          <w:numId w:val="0"/>
        </w:numPr>
        <w:ind w:left="10"/>
      </w:pPr>
      <w:r>
        <w:rPr>
          <w:b w:val="0"/>
        </w:rPr>
        <w:t xml:space="preserve"> </w:t>
      </w:r>
      <w:r>
        <w:t>1. Общие положения</w:t>
      </w:r>
      <w:r>
        <w:rPr>
          <w:b w:val="0"/>
        </w:rPr>
        <w:t xml:space="preserve"> </w:t>
      </w:r>
    </w:p>
    <w:p w:rsidR="00DB575C" w:rsidRDefault="002666D8">
      <w:pPr>
        <w:spacing w:after="11"/>
        <w:ind w:left="-15" w:firstLine="0"/>
      </w:pPr>
      <w:r>
        <w:t xml:space="preserve">Пациент или его законный представитель имеет право на обжалование решений и действий </w:t>
      </w:r>
    </w:p>
    <w:p w:rsidR="00DB575C" w:rsidRDefault="002666D8">
      <w:pPr>
        <w:spacing w:after="8" w:line="481" w:lineRule="auto"/>
        <w:ind w:left="-15" w:firstLine="185"/>
      </w:pPr>
      <w:r>
        <w:t>(бездействия) медицинского и</w:t>
      </w:r>
      <w:r w:rsidR="00913C73">
        <w:t xml:space="preserve"> иного персонала   ГБУ РО «ДГБ» в г. Новошахтинске</w:t>
      </w:r>
      <w:r>
        <w:t xml:space="preserve"> Настоящий Порядок (далее Порядок) разработан в соответствии с: </w:t>
      </w:r>
    </w:p>
    <w:p w:rsidR="00DB575C" w:rsidRDefault="002666D8">
      <w:pPr>
        <w:numPr>
          <w:ilvl w:val="0"/>
          <w:numId w:val="1"/>
        </w:numPr>
        <w:spacing w:after="0"/>
        <w:ind w:hanging="360"/>
      </w:pPr>
      <w:r>
        <w:t xml:space="preserve">Федеральным </w:t>
      </w:r>
      <w:hyperlink r:id="rId5">
        <w:r>
          <w:rPr>
            <w:color w:val="0000FF"/>
            <w:u w:val="single" w:color="0000FF"/>
          </w:rPr>
          <w:t>закон</w:t>
        </w:r>
      </w:hyperlink>
      <w:hyperlink r:id="rId6">
        <w:r>
          <w:t>о</w:t>
        </w:r>
      </w:hyperlink>
      <w:r>
        <w:t>м от 2 мая 2006 г. №59-ФЗ «О порядке рассмотрения обращений граждан Российской</w:t>
      </w:r>
      <w:r>
        <w:t xml:space="preserve"> Федерации»; </w:t>
      </w:r>
    </w:p>
    <w:p w:rsidR="00DB575C" w:rsidRDefault="002666D8">
      <w:pPr>
        <w:numPr>
          <w:ilvl w:val="0"/>
          <w:numId w:val="1"/>
        </w:numPr>
        <w:spacing w:after="0"/>
        <w:ind w:hanging="360"/>
      </w:pPr>
      <w:r>
        <w:t xml:space="preserve">Федеральным законом от 21.11.2011 № 323-ФЗ «Об основах охраны здоровья граждан в Российской Федерации»; </w:t>
      </w:r>
    </w:p>
    <w:p w:rsidR="00DB575C" w:rsidRDefault="002666D8">
      <w:pPr>
        <w:numPr>
          <w:ilvl w:val="0"/>
          <w:numId w:val="1"/>
        </w:numPr>
        <w:ind w:hanging="360"/>
      </w:pPr>
      <w:r>
        <w:t xml:space="preserve">Федеральным </w:t>
      </w:r>
      <w:hyperlink r:id="rId7">
        <w:r>
          <w:rPr>
            <w:color w:val="0000FF"/>
            <w:u w:val="single" w:color="0000FF"/>
          </w:rPr>
          <w:t>закон</w:t>
        </w:r>
      </w:hyperlink>
      <w:hyperlink r:id="rId8">
        <w:r>
          <w:t>о</w:t>
        </w:r>
      </w:hyperlink>
      <w:r>
        <w:t xml:space="preserve">м от 27 июля 2006 г. №152-ФЗ «О персональных данных». </w:t>
      </w:r>
    </w:p>
    <w:p w:rsidR="00DB575C" w:rsidRDefault="002666D8">
      <w:pPr>
        <w:ind w:left="-15"/>
      </w:pPr>
      <w:r>
        <w:t>Предметом обжалования является нарушение прав и зако</w:t>
      </w:r>
      <w:r>
        <w:t>нных интересов пациента, противоправные решения, действия (безд</w:t>
      </w:r>
      <w:r w:rsidR="00913C73">
        <w:t xml:space="preserve">ействие) сотрудников персонала ГБУ РО «ДГБ» </w:t>
      </w:r>
      <w:proofErr w:type="gramStart"/>
      <w:r w:rsidR="00913C73">
        <w:t>в  г.</w:t>
      </w:r>
      <w:proofErr w:type="gramEnd"/>
      <w:r w:rsidR="00913C73">
        <w:t xml:space="preserve"> Новошахтинске</w:t>
      </w:r>
      <w:r>
        <w:t xml:space="preserve"> при осуществ</w:t>
      </w:r>
      <w:r w:rsidR="00913C73">
        <w:t xml:space="preserve">лении медицинской деятельности, </w:t>
      </w:r>
      <w:r>
        <w:t>несоблюдение действующих нормативных правовых актов, несоблюдение медицинской эт</w:t>
      </w:r>
      <w:r>
        <w:t xml:space="preserve">ики и деонтологии в процессе оказания медицинской помощи. </w:t>
      </w:r>
    </w:p>
    <w:p w:rsidR="00DB575C" w:rsidRDefault="002666D8">
      <w:pPr>
        <w:pStyle w:val="1"/>
      </w:pPr>
      <w:r>
        <w:t xml:space="preserve">Основания обжалования решений и действий (бездействия) медицинского и иного персонала   </w:t>
      </w:r>
      <w:r>
        <w:rPr>
          <w:b w:val="0"/>
        </w:rPr>
        <w:t xml:space="preserve"> </w:t>
      </w:r>
      <w:r>
        <w:t>ГБУ РО «</w:t>
      </w:r>
      <w:r w:rsidR="00913C73">
        <w:t xml:space="preserve">ДГБ» в </w:t>
      </w:r>
      <w:r>
        <w:t xml:space="preserve">г. </w:t>
      </w:r>
      <w:r w:rsidR="00913C73">
        <w:t>Новошахтинске</w:t>
      </w:r>
      <w:r>
        <w:rPr>
          <w:b w:val="0"/>
        </w:rPr>
        <w:t xml:space="preserve"> </w:t>
      </w:r>
    </w:p>
    <w:p w:rsidR="00DB575C" w:rsidRDefault="002666D8">
      <w:pPr>
        <w:ind w:left="-15"/>
      </w:pPr>
      <w:r>
        <w:t>Пациент или его законный представитель может обратиться с жалобой, в т</w:t>
      </w:r>
      <w:r>
        <w:t xml:space="preserve">ом числе в следующих случаях: </w:t>
      </w:r>
    </w:p>
    <w:p w:rsidR="00DB575C" w:rsidRDefault="002666D8">
      <w:pPr>
        <w:numPr>
          <w:ilvl w:val="0"/>
          <w:numId w:val="2"/>
        </w:numPr>
      </w:pPr>
      <w:r>
        <w:t xml:space="preserve">Нарушение установленного срока предоставления медицинской помощи или отдельной медицинской услуги; </w:t>
      </w:r>
    </w:p>
    <w:p w:rsidR="00DB575C" w:rsidRDefault="002666D8">
      <w:pPr>
        <w:numPr>
          <w:ilvl w:val="0"/>
          <w:numId w:val="2"/>
        </w:numPr>
      </w:pPr>
      <w:r>
        <w:t>Требование представления Пациентом или его законным представителем документов, не предусмотренных действующими нормативными п</w:t>
      </w:r>
      <w:r>
        <w:t xml:space="preserve">равовыми актами для оказания медицинской помощи; </w:t>
      </w:r>
    </w:p>
    <w:p w:rsidR="00DB575C" w:rsidRDefault="002666D8">
      <w:pPr>
        <w:numPr>
          <w:ilvl w:val="0"/>
          <w:numId w:val="3"/>
        </w:numPr>
      </w:pPr>
      <w:r>
        <w:t xml:space="preserve">Отказ в приеме документов, представление которых предусмотрено действующими нормативными правовыми актами для оказания медицинской помощи; </w:t>
      </w:r>
    </w:p>
    <w:p w:rsidR="00DB575C" w:rsidRDefault="002666D8">
      <w:pPr>
        <w:numPr>
          <w:ilvl w:val="0"/>
          <w:numId w:val="3"/>
        </w:numPr>
      </w:pPr>
      <w:r>
        <w:t xml:space="preserve">Отказ в оказании медицинской помощи; </w:t>
      </w:r>
    </w:p>
    <w:p w:rsidR="00DB575C" w:rsidRDefault="002666D8">
      <w:pPr>
        <w:numPr>
          <w:ilvl w:val="0"/>
          <w:numId w:val="3"/>
        </w:numPr>
      </w:pPr>
      <w:r>
        <w:t>Неудовлетворённость качество</w:t>
      </w:r>
      <w:r>
        <w:t xml:space="preserve">м и организацией медицинской помощи; </w:t>
      </w:r>
    </w:p>
    <w:p w:rsidR="00DB575C" w:rsidRDefault="002666D8">
      <w:pPr>
        <w:numPr>
          <w:ilvl w:val="0"/>
          <w:numId w:val="3"/>
        </w:numPr>
      </w:pPr>
      <w:r>
        <w:t>Несоблюдение установленных действующим зако</w:t>
      </w:r>
      <w:r w:rsidR="00913C73">
        <w:t>нодательством прав и приоритета</w:t>
      </w:r>
      <w:r>
        <w:t xml:space="preserve"> интересов пациента при оказании медицинской помощи; </w:t>
      </w:r>
    </w:p>
    <w:p w:rsidR="00DB575C" w:rsidRDefault="002666D8">
      <w:pPr>
        <w:numPr>
          <w:ilvl w:val="0"/>
          <w:numId w:val="3"/>
        </w:numPr>
      </w:pPr>
      <w:r>
        <w:t>Неудовлетворённость принятыми решениями медицинской организацией или её должностными лица</w:t>
      </w:r>
      <w:r>
        <w:t xml:space="preserve">ми и сотрудниками по вопросам, связанным с оказанием медицинской помощи; </w:t>
      </w:r>
    </w:p>
    <w:p w:rsidR="00DB575C" w:rsidRDefault="002666D8">
      <w:pPr>
        <w:numPr>
          <w:ilvl w:val="0"/>
          <w:numId w:val="3"/>
        </w:numPr>
      </w:pPr>
      <w:r>
        <w:t xml:space="preserve">Нарушения профессиональной </w:t>
      </w:r>
      <w:r w:rsidR="00913C73">
        <w:t xml:space="preserve">этики, грубость и невнимание со </w:t>
      </w:r>
      <w:proofErr w:type="gramStart"/>
      <w:r>
        <w:t>стороны  сотрудников</w:t>
      </w:r>
      <w:proofErr w:type="gramEnd"/>
      <w:r>
        <w:t xml:space="preserve"> ГБУ РО «</w:t>
      </w:r>
      <w:r w:rsidR="00913C73">
        <w:t>ДГБ</w:t>
      </w:r>
      <w:r>
        <w:t xml:space="preserve">» в  г. </w:t>
      </w:r>
      <w:r w:rsidR="00913C73">
        <w:t>Новошахтинске</w:t>
      </w:r>
      <w:r>
        <w:t xml:space="preserve"> </w:t>
      </w:r>
    </w:p>
    <w:p w:rsidR="00DB575C" w:rsidRDefault="002666D8">
      <w:pPr>
        <w:numPr>
          <w:ilvl w:val="0"/>
          <w:numId w:val="3"/>
        </w:numPr>
      </w:pPr>
      <w:r>
        <w:lastRenderedPageBreak/>
        <w:t>Требование внесения при оказании медицинской помощи, предоставле</w:t>
      </w:r>
      <w:r>
        <w:t xml:space="preserve">нии медицинской услуги платы, не предусмотренной действующими нормативными правовыми актами. </w:t>
      </w:r>
    </w:p>
    <w:p w:rsidR="00DB575C" w:rsidRDefault="002666D8">
      <w:pPr>
        <w:pStyle w:val="1"/>
        <w:ind w:left="240" w:right="9" w:hanging="240"/>
      </w:pPr>
      <w:r>
        <w:t>Требования к оформлению жалобы</w:t>
      </w:r>
      <w:r>
        <w:rPr>
          <w:b w:val="0"/>
        </w:rPr>
        <w:t xml:space="preserve"> </w:t>
      </w:r>
    </w:p>
    <w:p w:rsidR="00DB575C" w:rsidRDefault="002666D8">
      <w:pPr>
        <w:ind w:left="708" w:firstLine="0"/>
      </w:pPr>
      <w:r>
        <w:t xml:space="preserve">Жалоба должна содержать: </w:t>
      </w:r>
    </w:p>
    <w:p w:rsidR="00DB575C" w:rsidRDefault="002666D8">
      <w:pPr>
        <w:numPr>
          <w:ilvl w:val="0"/>
          <w:numId w:val="4"/>
        </w:numPr>
      </w:pPr>
      <w:r>
        <w:t xml:space="preserve">Наименование медицинской организации, осуществляющей медицинскую деятельность (оказывающую медицинскую помощь, предоставляющую медицинскую услугу) решение и действия (бездействие), должностных лиц и сотрудников которой обжалуются; </w:t>
      </w:r>
    </w:p>
    <w:p w:rsidR="00DB575C" w:rsidRDefault="002666D8">
      <w:pPr>
        <w:numPr>
          <w:ilvl w:val="0"/>
          <w:numId w:val="4"/>
        </w:numPr>
      </w:pPr>
      <w:r>
        <w:t xml:space="preserve">Должность либо фамилию, </w:t>
      </w:r>
      <w:r>
        <w:t xml:space="preserve">имя, отчество должностного лица или сотрудника медицинской организации, решение и действия (бездействие) которого обжалуются; </w:t>
      </w:r>
    </w:p>
    <w:p w:rsidR="00DB575C" w:rsidRDefault="002666D8">
      <w:pPr>
        <w:numPr>
          <w:ilvl w:val="0"/>
          <w:numId w:val="4"/>
        </w:numPr>
      </w:pPr>
      <w:r>
        <w:t>Фамилию, имя, отчество (при наличии), сведения о месте жительства заявителя, а также номер (номера) контактного телефона, адрес (</w:t>
      </w:r>
      <w:r>
        <w:t xml:space="preserve">адреса) электронной почты (при наличии) и почтовый адрес, по которым должен быть направлен ответ Пациенту или его законному представителю; </w:t>
      </w:r>
    </w:p>
    <w:p w:rsidR="00DB575C" w:rsidRDefault="002666D8">
      <w:pPr>
        <w:numPr>
          <w:ilvl w:val="0"/>
          <w:numId w:val="4"/>
        </w:numPr>
      </w:pPr>
      <w:r>
        <w:t>Сведения об обжалуемых решениях и действиях (бездействии) медицинской организации или её должностных лиц и сотрудник</w:t>
      </w:r>
      <w:r>
        <w:t xml:space="preserve">ов; </w:t>
      </w:r>
    </w:p>
    <w:p w:rsidR="00DB575C" w:rsidRDefault="002666D8">
      <w:pPr>
        <w:numPr>
          <w:ilvl w:val="0"/>
          <w:numId w:val="4"/>
        </w:numPr>
      </w:pPr>
      <w:r>
        <w:t xml:space="preserve">Доводы, на основании которых Пациент или его законный представитель не согласен с решением и действием (бездействием). </w:t>
      </w:r>
    </w:p>
    <w:p w:rsidR="00DB575C" w:rsidRDefault="002666D8">
      <w:pPr>
        <w:ind w:left="-15" w:right="188"/>
      </w:pPr>
      <w:r>
        <w:t>Пациентом или его законным представителем могут быть представлены документы (при наличии), подтверждающие доводы Пациента или его з</w:t>
      </w:r>
      <w:r>
        <w:t xml:space="preserve">аконного представителя, либо их копии. </w:t>
      </w:r>
    </w:p>
    <w:p w:rsidR="00DB575C" w:rsidRDefault="002666D8">
      <w:pPr>
        <w:pStyle w:val="1"/>
        <w:ind w:left="240" w:right="13" w:hanging="240"/>
      </w:pPr>
      <w:r>
        <w:t>Порядок и сроки рассмотрения жалобы</w:t>
      </w:r>
      <w:r>
        <w:rPr>
          <w:b w:val="0"/>
        </w:rPr>
        <w:t xml:space="preserve"> </w:t>
      </w:r>
    </w:p>
    <w:p w:rsidR="00DB575C" w:rsidRDefault="002666D8">
      <w:pPr>
        <w:ind w:left="-15"/>
      </w:pPr>
      <w:r>
        <w:t>Порядок и сроки рассмотрения жалоб пациентов или их законных представителей регламентируются распорядительными документами главного врача ГБУ РО «</w:t>
      </w:r>
      <w:r w:rsidR="00913C73">
        <w:t>ДГБ</w:t>
      </w:r>
      <w:r>
        <w:t xml:space="preserve">» </w:t>
      </w:r>
      <w:proofErr w:type="gramStart"/>
      <w:r>
        <w:t xml:space="preserve">в  </w:t>
      </w:r>
      <w:r>
        <w:t>г.</w:t>
      </w:r>
      <w:proofErr w:type="gramEnd"/>
      <w:r>
        <w:t xml:space="preserve"> </w:t>
      </w:r>
      <w:r w:rsidR="00913C73">
        <w:t>Новошахтинске</w:t>
      </w:r>
      <w:r>
        <w:t xml:space="preserve"> </w:t>
      </w:r>
    </w:p>
    <w:p w:rsidR="00DB575C" w:rsidRDefault="002666D8">
      <w:pPr>
        <w:spacing w:after="296"/>
        <w:ind w:left="-15"/>
      </w:pPr>
      <w:r>
        <w:t xml:space="preserve">В </w:t>
      </w:r>
      <w:r>
        <w:t xml:space="preserve">случае нарушения прав пациента медицинским персоналом или возникновения конфликтной ситуации, пациент (его законный представитель, опекун) могут обратиться с устной жалобой непосредственно к: </w:t>
      </w:r>
    </w:p>
    <w:p w:rsidR="00DB575C" w:rsidRDefault="002666D8">
      <w:pPr>
        <w:numPr>
          <w:ilvl w:val="0"/>
          <w:numId w:val="5"/>
        </w:numPr>
        <w:spacing w:after="11"/>
        <w:ind w:hanging="360"/>
      </w:pPr>
      <w:r>
        <w:t xml:space="preserve">лечащему врачу; </w:t>
      </w:r>
    </w:p>
    <w:p w:rsidR="00DB575C" w:rsidRDefault="002666D8">
      <w:pPr>
        <w:numPr>
          <w:ilvl w:val="0"/>
          <w:numId w:val="5"/>
        </w:numPr>
        <w:spacing w:after="11"/>
        <w:ind w:hanging="360"/>
      </w:pPr>
      <w:r>
        <w:t xml:space="preserve">зав. отделением; </w:t>
      </w:r>
    </w:p>
    <w:p w:rsidR="00DB575C" w:rsidRDefault="002666D8">
      <w:pPr>
        <w:numPr>
          <w:ilvl w:val="0"/>
          <w:numId w:val="5"/>
        </w:numPr>
        <w:spacing w:after="11"/>
        <w:ind w:hanging="360"/>
      </w:pPr>
      <w:r>
        <w:t xml:space="preserve">зам. главного врача; </w:t>
      </w:r>
    </w:p>
    <w:p w:rsidR="00DB575C" w:rsidRDefault="002666D8">
      <w:pPr>
        <w:numPr>
          <w:ilvl w:val="0"/>
          <w:numId w:val="5"/>
        </w:numPr>
        <w:spacing w:after="11"/>
        <w:ind w:hanging="360"/>
      </w:pPr>
      <w:r>
        <w:t>главно</w:t>
      </w:r>
      <w:r>
        <w:t xml:space="preserve">му врачу; </w:t>
      </w:r>
    </w:p>
    <w:p w:rsidR="00DB575C" w:rsidRDefault="002666D8">
      <w:pPr>
        <w:numPr>
          <w:ilvl w:val="0"/>
          <w:numId w:val="5"/>
        </w:numPr>
        <w:ind w:hanging="360"/>
      </w:pPr>
      <w:r>
        <w:t xml:space="preserve">к дежурному администратору (с графиком дежурных администраторов можно ознакомиться в регистратуре, приемной или на сайте). </w:t>
      </w:r>
    </w:p>
    <w:p w:rsidR="00DB575C" w:rsidRDefault="002666D8">
      <w:pPr>
        <w:ind w:left="708" w:firstLine="0"/>
      </w:pPr>
      <w:r>
        <w:t xml:space="preserve">Жалоба пациента или его законного представителя также может быть направлена: </w:t>
      </w:r>
    </w:p>
    <w:p w:rsidR="00913C73" w:rsidRDefault="00913C73">
      <w:pPr>
        <w:ind w:left="708" w:firstLine="0"/>
      </w:pPr>
    </w:p>
    <w:p w:rsidR="00DB575C" w:rsidRDefault="002666D8">
      <w:pPr>
        <w:numPr>
          <w:ilvl w:val="1"/>
          <w:numId w:val="5"/>
        </w:numPr>
        <w:spacing w:after="0" w:line="259" w:lineRule="auto"/>
      </w:pPr>
      <w:r>
        <w:lastRenderedPageBreak/>
        <w:t xml:space="preserve">лично в медицинскую организацию по адресу: </w:t>
      </w:r>
      <w:r>
        <w:t xml:space="preserve">г. </w:t>
      </w:r>
      <w:r w:rsidR="00913C73">
        <w:t>Новошахтинск</w:t>
      </w:r>
      <w:r>
        <w:t xml:space="preserve">, </w:t>
      </w:r>
      <w:r w:rsidR="00913C73">
        <w:t>ул</w:t>
      </w:r>
      <w:r>
        <w:t xml:space="preserve">. </w:t>
      </w:r>
    </w:p>
    <w:p w:rsidR="00DB575C" w:rsidRDefault="00913C73">
      <w:pPr>
        <w:ind w:left="-15" w:firstLine="0"/>
      </w:pPr>
      <w:r>
        <w:t>Просвещения, д.18 кабинет № 17</w:t>
      </w:r>
      <w:r w:rsidR="002666D8">
        <w:t xml:space="preserve"> (приемная</w:t>
      </w:r>
      <w:r>
        <w:t xml:space="preserve"> главного врача</w:t>
      </w:r>
      <w:r w:rsidR="002666D8">
        <w:t xml:space="preserve">); </w:t>
      </w:r>
    </w:p>
    <w:p w:rsidR="00DB575C" w:rsidRDefault="002666D8">
      <w:pPr>
        <w:numPr>
          <w:ilvl w:val="1"/>
          <w:numId w:val="5"/>
        </w:numPr>
      </w:pPr>
      <w:r>
        <w:t xml:space="preserve">по телефону: </w:t>
      </w:r>
      <w:r w:rsidR="00913C73">
        <w:t>8-863-285-03-87</w:t>
      </w:r>
      <w:r>
        <w:t>;</w:t>
      </w:r>
      <w:r w:rsidR="00913C73">
        <w:t xml:space="preserve"> 8-863-285-04-87</w:t>
      </w:r>
      <w:r>
        <w:t xml:space="preserve"> </w:t>
      </w:r>
    </w:p>
    <w:p w:rsidR="00DB575C" w:rsidRDefault="002666D8">
      <w:pPr>
        <w:numPr>
          <w:ilvl w:val="1"/>
          <w:numId w:val="5"/>
        </w:numPr>
      </w:pPr>
      <w:r>
        <w:t>в письменном виде по</w:t>
      </w:r>
      <w:r w:rsidR="00BB091B">
        <w:t xml:space="preserve"> почте или факсу в ГБУ РО «ДГБ» в </w:t>
      </w:r>
      <w:r>
        <w:t xml:space="preserve">г. </w:t>
      </w:r>
      <w:r w:rsidR="00BB091B">
        <w:t>Новошахтинске</w:t>
      </w:r>
      <w:r>
        <w:t xml:space="preserve"> </w:t>
      </w:r>
      <w:r w:rsidR="00BB091B">
        <w:t>346918</w:t>
      </w:r>
      <w:r>
        <w:t xml:space="preserve">, г. </w:t>
      </w:r>
      <w:r w:rsidR="00BB091B">
        <w:t>Новошахтинск</w:t>
      </w:r>
      <w:r>
        <w:t xml:space="preserve">, </w:t>
      </w:r>
      <w:r w:rsidR="00BB091B">
        <w:t>ул. Просвещения, д.18</w:t>
      </w:r>
      <w:r>
        <w:t xml:space="preserve">, </w:t>
      </w:r>
      <w:proofErr w:type="spellStart"/>
      <w:proofErr w:type="gramStart"/>
      <w:r>
        <w:t>email</w:t>
      </w:r>
      <w:proofErr w:type="spellEnd"/>
      <w:r>
        <w:t xml:space="preserve">: </w:t>
      </w:r>
      <w:r>
        <w:t xml:space="preserve"> </w:t>
      </w:r>
      <w:r w:rsidR="00BB091B" w:rsidRPr="00FE4965">
        <w:rPr>
          <w:rFonts w:ascii="Arial" w:hAnsi="Arial" w:cs="Arial"/>
          <w:b/>
          <w:color w:val="999999"/>
          <w:sz w:val="20"/>
          <w:szCs w:val="20"/>
          <w:shd w:val="clear" w:color="auto" w:fill="FFFFFF"/>
        </w:rPr>
        <w:t>dgbnov@yandex.ru</w:t>
      </w:r>
      <w:bookmarkStart w:id="0" w:name="_GoBack"/>
      <w:bookmarkEnd w:id="0"/>
      <w:proofErr w:type="gramEnd"/>
    </w:p>
    <w:p w:rsidR="00DB575C" w:rsidRDefault="002666D8">
      <w:pPr>
        <w:ind w:left="-15"/>
      </w:pPr>
      <w:r>
        <w:t>В случае, если обжалуется решение, действие (бездействие) руководителя, жалоба подается в Министерство здравоохранения Ростовской области или в иной орган, осуществляющий контрольно-надзорные функции в сфере здравоохранения, и рассматривается в порядке, пр</w:t>
      </w:r>
      <w:r>
        <w:t xml:space="preserve">едусмотренном законодательством Российской Федерации. </w:t>
      </w:r>
    </w:p>
    <w:p w:rsidR="00DB575C" w:rsidRDefault="002666D8">
      <w:pPr>
        <w:ind w:left="-15"/>
      </w:pPr>
      <w:r>
        <w:t xml:space="preserve">Пациент или его законный представитель имеют право на обжалование решений, действий (бездействия) должностных лиц и сотрудников в иных уполномоченных органах и организациях. </w:t>
      </w:r>
    </w:p>
    <w:p w:rsidR="00DB575C" w:rsidRDefault="002666D8">
      <w:pPr>
        <w:pStyle w:val="1"/>
        <w:ind w:left="240" w:right="12" w:hanging="240"/>
      </w:pPr>
      <w:r>
        <w:t>Решения, принимаемые по ре</w:t>
      </w:r>
      <w:r>
        <w:t>зультатам рассмотрения жалобы</w:t>
      </w:r>
      <w:r>
        <w:rPr>
          <w:b w:val="0"/>
        </w:rPr>
        <w:t xml:space="preserve"> </w:t>
      </w:r>
    </w:p>
    <w:p w:rsidR="00DB575C" w:rsidRDefault="002666D8">
      <w:pPr>
        <w:ind w:left="-15"/>
      </w:pPr>
      <w:r>
        <w:t xml:space="preserve">По результатам рассмотрения жалобы медицинская организация принимает одно из следующих решений. </w:t>
      </w:r>
    </w:p>
    <w:p w:rsidR="00DB575C" w:rsidRDefault="002666D8">
      <w:pPr>
        <w:ind w:left="708" w:firstLine="0"/>
      </w:pPr>
      <w:r>
        <w:t xml:space="preserve">1. Удовлетворяет жалобу, в том числе в форме: </w:t>
      </w:r>
    </w:p>
    <w:p w:rsidR="00DB575C" w:rsidRDefault="002666D8">
      <w:pPr>
        <w:numPr>
          <w:ilvl w:val="0"/>
          <w:numId w:val="6"/>
        </w:numPr>
      </w:pPr>
      <w:r>
        <w:t xml:space="preserve">повторного оказания медицинской услуги; </w:t>
      </w:r>
    </w:p>
    <w:p w:rsidR="00DB575C" w:rsidRDefault="002666D8">
      <w:pPr>
        <w:numPr>
          <w:ilvl w:val="0"/>
          <w:numId w:val="6"/>
        </w:numPr>
      </w:pPr>
      <w:r>
        <w:t>привлечения к дисциплинарной ответственн</w:t>
      </w:r>
      <w:r>
        <w:t xml:space="preserve">ости лиц, допустивших те или иные нарушения при работе с пациентом или его законным представителем; </w:t>
      </w:r>
    </w:p>
    <w:p w:rsidR="00DB575C" w:rsidRDefault="002666D8">
      <w:pPr>
        <w:numPr>
          <w:ilvl w:val="0"/>
          <w:numId w:val="6"/>
        </w:numPr>
      </w:pPr>
      <w:r>
        <w:t>отмены принятого решения, исправления допущенных медицинской организацией опечаток и ошибок в выданных в результате оказания медицинской помощи, предоставл</w:t>
      </w:r>
      <w:r>
        <w:t xml:space="preserve">ения медицинской услуги документах; </w:t>
      </w:r>
    </w:p>
    <w:p w:rsidR="00DB575C" w:rsidRDefault="002666D8">
      <w:pPr>
        <w:numPr>
          <w:ilvl w:val="0"/>
          <w:numId w:val="6"/>
        </w:numPr>
      </w:pPr>
      <w:r>
        <w:t xml:space="preserve">возврата пациенту или его законному представителю денежных средств, взимание которых не предусмотрено нормативными правовыми актами; </w:t>
      </w:r>
    </w:p>
    <w:p w:rsidR="00DB575C" w:rsidRDefault="002666D8">
      <w:pPr>
        <w:numPr>
          <w:ilvl w:val="0"/>
          <w:numId w:val="6"/>
        </w:numPr>
      </w:pPr>
      <w:r>
        <w:t xml:space="preserve">а также в иных формах. </w:t>
      </w:r>
    </w:p>
    <w:p w:rsidR="00DB575C" w:rsidRDefault="002666D8">
      <w:pPr>
        <w:numPr>
          <w:ilvl w:val="0"/>
          <w:numId w:val="7"/>
        </w:numPr>
        <w:ind w:firstLine="708"/>
        <w:jc w:val="left"/>
      </w:pPr>
      <w:r>
        <w:t xml:space="preserve">Отказывает в удовлетворении жалобы. </w:t>
      </w:r>
    </w:p>
    <w:p w:rsidR="00DB575C" w:rsidRDefault="002666D8">
      <w:pPr>
        <w:numPr>
          <w:ilvl w:val="0"/>
          <w:numId w:val="7"/>
        </w:numPr>
        <w:spacing w:after="272" w:line="238" w:lineRule="auto"/>
        <w:ind w:firstLine="708"/>
        <w:jc w:val="left"/>
      </w:pPr>
      <w:r>
        <w:t xml:space="preserve">В случае установления в </w:t>
      </w:r>
      <w:r>
        <w:t xml:space="preserve">ходе рассмотрения или по результатам жалобы признаков состава преступления руководитель медицинской организации незамедлительно направляет имеющиеся материалы в правоохранительные органы. </w:t>
      </w:r>
    </w:p>
    <w:p w:rsidR="00DB575C" w:rsidRDefault="002666D8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BB091B" w:rsidRDefault="00BB091B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BB091B" w:rsidRDefault="00BB091B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BB091B" w:rsidRDefault="00BB091B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BB091B" w:rsidRDefault="00BB091B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BB091B" w:rsidRPr="00BB091B" w:rsidRDefault="00BB091B" w:rsidP="00BB091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>Администрация ГБУ РО «ДГБ» в г. Новошахтинске</w:t>
      </w:r>
    </w:p>
    <w:sectPr w:rsidR="00BB091B" w:rsidRPr="00BB091B">
      <w:pgSz w:w="11906" w:h="16838"/>
      <w:pgMar w:top="1043" w:right="701" w:bottom="13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60E5"/>
    <w:multiLevelType w:val="hybridMultilevel"/>
    <w:tmpl w:val="F40E42EE"/>
    <w:lvl w:ilvl="0" w:tplc="F1CA96E4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087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2F6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B5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2E7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C3F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ED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68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CD8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51584D"/>
    <w:multiLevelType w:val="hybridMultilevel"/>
    <w:tmpl w:val="A3AEEB52"/>
    <w:lvl w:ilvl="0" w:tplc="2D5ECC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AC4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8D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C3B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44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A58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0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854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C80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B33DE4"/>
    <w:multiLevelType w:val="hybridMultilevel"/>
    <w:tmpl w:val="42926E92"/>
    <w:lvl w:ilvl="0" w:tplc="64CAF3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0961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2526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2E1E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4C68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A89B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09CD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E744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291F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322688"/>
    <w:multiLevelType w:val="hybridMultilevel"/>
    <w:tmpl w:val="EA929D2A"/>
    <w:lvl w:ilvl="0" w:tplc="F9FE1BC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C7190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0A6E8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C3D4A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ED224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29E16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E593E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ED62A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0F862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955C9"/>
    <w:multiLevelType w:val="hybridMultilevel"/>
    <w:tmpl w:val="A47A7994"/>
    <w:lvl w:ilvl="0" w:tplc="BD6436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608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CB0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2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A2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CF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2CA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C64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E67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97324F"/>
    <w:multiLevelType w:val="hybridMultilevel"/>
    <w:tmpl w:val="9962B3CC"/>
    <w:lvl w:ilvl="0" w:tplc="48A8E5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48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8AC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240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E2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456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AE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06F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3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9D04F5"/>
    <w:multiLevelType w:val="hybridMultilevel"/>
    <w:tmpl w:val="D3784FC8"/>
    <w:lvl w:ilvl="0" w:tplc="16E6E10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C5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C8F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89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6C1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43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84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09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81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63962"/>
    <w:multiLevelType w:val="hybridMultilevel"/>
    <w:tmpl w:val="515EE362"/>
    <w:lvl w:ilvl="0" w:tplc="C136C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611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2FF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C32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8BC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CD8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684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AC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8C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5C"/>
    <w:rsid w:val="002666D8"/>
    <w:rsid w:val="00913C73"/>
    <w:rsid w:val="00BB091B"/>
    <w:rsid w:val="00DB575C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98F34-63DA-4DD7-B40B-640591F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8" w:line="248" w:lineRule="auto"/>
      <w:ind w:left="3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262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B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9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20331043776B49A34036A98D1B20A5A75732A7D6FB5E04512CEA53232EEDDE2D6C01E4839B1Dj9a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220331043776B49A34036A98D1B20A5A75732A7D6FB5E04512CEA53232EEDDE2D6C01E4839B1Dj9a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220331043776B49A34036A98D1B20A5A65336AAD4FB5E04512CEA53232EEDDE2D6C01E483991Cj9aFM" TargetMode="External"/><Relationship Id="rId5" Type="http://schemas.openxmlformats.org/officeDocument/2006/relationships/hyperlink" Target="consultantplus://offline/ref=342220331043776B49A34036A98D1B20A5A65336AAD4FB5E04512CEA53232EEDDE2D6C01E483991Cj9a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4</cp:revision>
  <cp:lastPrinted>2023-11-17T08:37:00Z</cp:lastPrinted>
  <dcterms:created xsi:type="dcterms:W3CDTF">2023-11-17T08:35:00Z</dcterms:created>
  <dcterms:modified xsi:type="dcterms:W3CDTF">2023-11-17T08:43:00Z</dcterms:modified>
</cp:coreProperties>
</file>