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172" w:rsidRDefault="00950172" w:rsidP="00950172">
      <w:pPr>
        <w:shd w:val="clear" w:color="auto" w:fill="FFFFFF"/>
        <w:spacing w:after="150" w:line="375" w:lineRule="atLeast"/>
        <w:jc w:val="center"/>
        <w:rPr>
          <w:rFonts w:ascii="Arial" w:eastAsia="Times New Roman" w:hAnsi="Arial" w:cs="Arial"/>
          <w:b/>
          <w:bCs/>
          <w:color w:val="1E1E1E"/>
          <w:sz w:val="24"/>
          <w:szCs w:val="24"/>
          <w:lang w:eastAsia="ru-RU"/>
        </w:rPr>
      </w:pPr>
      <w:r w:rsidRPr="00950172">
        <w:rPr>
          <w:rFonts w:ascii="Arial" w:eastAsia="Times New Roman" w:hAnsi="Arial" w:cs="Arial"/>
          <w:b/>
          <w:bCs/>
          <w:color w:val="1E1E1E"/>
          <w:sz w:val="24"/>
          <w:szCs w:val="24"/>
          <w:lang w:eastAsia="ru-RU"/>
        </w:rPr>
        <w:t>Профилактический медицинский осмотр ре</w:t>
      </w:r>
      <w:r>
        <w:rPr>
          <w:rFonts w:ascii="Arial" w:eastAsia="Times New Roman" w:hAnsi="Arial" w:cs="Arial"/>
          <w:b/>
          <w:bCs/>
          <w:color w:val="1E1E1E"/>
          <w:sz w:val="24"/>
          <w:szCs w:val="24"/>
          <w:lang w:eastAsia="ru-RU"/>
        </w:rPr>
        <w:t>бенка.</w:t>
      </w:r>
    </w:p>
    <w:p w:rsidR="00950172" w:rsidRPr="00950172" w:rsidRDefault="00950172" w:rsidP="00950172">
      <w:pPr>
        <w:shd w:val="clear" w:color="auto" w:fill="FFFFFF"/>
        <w:spacing w:after="150" w:line="375" w:lineRule="atLeast"/>
        <w:jc w:val="center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1E1E1E"/>
          <w:sz w:val="24"/>
          <w:szCs w:val="24"/>
          <w:lang w:eastAsia="ru-RU"/>
        </w:rPr>
        <w:t>Информация для родителей</w:t>
      </w:r>
    </w:p>
    <w:p w:rsidR="00950172" w:rsidRDefault="00950172" w:rsidP="00950172">
      <w:pPr>
        <w:shd w:val="clear" w:color="auto" w:fill="FFFFFF"/>
        <w:spacing w:after="150" w:line="375" w:lineRule="atLeast"/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Профилактический медицинский осмотр-это </w:t>
      </w:r>
      <w:r>
        <w:rPr>
          <w:rFonts w:ascii="Arial" w:hAnsi="Arial" w:cs="Arial"/>
          <w:color w:val="333333"/>
          <w:shd w:val="clear" w:color="auto" w:fill="FFFFFF"/>
        </w:rPr>
        <w:t>это комплекс медицинских обследований, проводимый в целях раннего выявления состояний, заболеваний и факторов риска их развития.</w:t>
      </w:r>
    </w:p>
    <w:p w:rsidR="00950172" w:rsidRPr="00950172" w:rsidRDefault="00950172" w:rsidP="00950172">
      <w:pPr>
        <w:shd w:val="clear" w:color="auto" w:fill="FFFFFF"/>
        <w:spacing w:after="150" w:line="375" w:lineRule="atLeast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 w:rsidRPr="00950172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Для каждого возраста определен свой комплекс исследований и осмотров специалистами в соответствии Перечнем исследований при проведении профилактических медицинских осмотров несовершеннолетних в соответствии с приказом Министерства здравоохранения Российской Федерации от 10 августа 2017 г. №514н «О Порядке проведения профилактических медицинских осмотров несовершеннолетних» (с дополнениями).</w:t>
      </w:r>
    </w:p>
    <w:p w:rsidR="00950172" w:rsidRPr="00950172" w:rsidRDefault="00950172" w:rsidP="00950172">
      <w:pPr>
        <w:shd w:val="clear" w:color="auto" w:fill="FFFFFF"/>
        <w:spacing w:after="150" w:line="375" w:lineRule="atLeast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 w:rsidRPr="00950172">
        <w:rPr>
          <w:rFonts w:ascii="Arial" w:eastAsia="Times New Roman" w:hAnsi="Arial" w:cs="Arial"/>
          <w:b/>
          <w:bCs/>
          <w:color w:val="1E1E1E"/>
          <w:sz w:val="24"/>
          <w:szCs w:val="24"/>
          <w:lang w:eastAsia="ru-RU"/>
        </w:rPr>
        <w:t>Перечень исследований при проведении профилактических медицинских осмотров несовершеннолетних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"/>
        <w:gridCol w:w="2992"/>
        <w:gridCol w:w="2439"/>
        <w:gridCol w:w="3577"/>
      </w:tblGrid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Возрастные периоды, в которые проводятся профилактические медицинские осмотры несовершеннолетних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Осмотры врачами-специалистами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Лабораторные, функциональные и иные исследования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Новорожденный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Неонатальный скрининг на врожденный гипотиреоз, фенилкетонурию, адреногенитальный синдром, муковисцидоз и галактоземию (в случае отсутствия сведений о его проведении)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Аудиологический скрининг (в случае отсутствия сведений о его проведении)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 месяц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хирург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Офтальмолог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Ультразвуковое исследование органов брюшной полости (комплексное)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Ультразвуковое исследование почек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br/>
              <w:t>Ультразвуковое исследование тазобедренных суставов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Эхокардиография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Нейросонография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Аудиологический скрининг (в случае отсутствия сведений о его проведении)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 месяца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Аудиологический скрининг (в случае отсутствия сведений о его проведении)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3 месяца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Травматолог-ортопед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Аудиологический скрининг (в случае отсутствия сведений о его проведении)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4 месяца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5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6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7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8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9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10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11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12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br/>
              <w:t>Детский хирург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Оториноларинголог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Травматолог-ортопед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br/>
              <w:t>Электрокардиография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14.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 год 3 месяца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 год 6 месяцев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Психиатр детский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Скрининг на выявление группы риска возникновения или наличия нарушений психического развития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3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хирург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Оториноларинголог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Акушер-гинеколог (в отношении девочек)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уролог-андролог (в отношении мальчиков)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4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br/>
              <w:t>Детский стоматолог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5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6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хирург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Травматолог-ортопед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Оториноларинголог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Психиатр детский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Акушер-гинеколог (в отношении девочек)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уролог-андролог (в отношении мальчиков)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эндокринолог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Ультразвуковое исследование органов брюшной полости (комплексное)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Ультразвуковое исследование почек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Эхокардиография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Электрокардиография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7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br/>
              <w:t>Офтальмолог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Оториноларинголог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22.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8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9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10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эндокринолог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Травматолог-ортопед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11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12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13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14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уролог-андролог (в отношении мальчиков)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Акушер-гинеколог (в отношении девочек)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Психиатр подростковый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0" w:line="240" w:lineRule="auto"/>
              <w:rPr>
                <w:rFonts w:ascii="Arial" w:eastAsia="Times New Roman" w:hAnsi="Arial" w:cs="Arial"/>
                <w:color w:val="1E1E1E"/>
                <w:sz w:val="21"/>
                <w:szCs w:val="21"/>
                <w:lang w:eastAsia="ru-RU"/>
              </w:rPr>
            </w:pP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29.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15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хирург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уролог-андролог (в отношении мальчиков)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эндокринолог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Травматолог-ортопед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Оториноларинголог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Акушер-гинеколог (в отношении девочек)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br/>
              <w:t>Психиатр подростковый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Ультразвуковое исследование органов брюшной полости (комплексное)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Ультразвуковое исследование почек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Электрокардиография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30.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16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хирург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уролог-андролог (в отношении мальчиков)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эндокринолог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Травматолог-ортопед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Оториноларинголог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Акушер-гинеколог (в отношении девочек)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Психиатр подростковый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</w:p>
        </w:tc>
      </w:tr>
      <w:tr w:rsidR="00950172" w:rsidRPr="00950172" w:rsidTr="00950172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17 лет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t>Педиатр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хирург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стоматолог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Детский уролог-андролог (в отношении мальчиков)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Детский эндокринолог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Невролог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Травматолог-ортопед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Офтальмолог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Оториноларинголог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Акушер-гинеколог (в отношении девочек)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Психиатр подростковый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950172" w:rsidRPr="00950172" w:rsidRDefault="00950172" w:rsidP="00950172">
            <w:pPr>
              <w:spacing w:after="150" w:line="375" w:lineRule="atLeast"/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</w:pP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lastRenderedPageBreak/>
              <w:t>Общий анализ крови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Общий анализ мочи</w:t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</w:r>
            <w:r w:rsidRPr="00950172">
              <w:rPr>
                <w:rFonts w:ascii="Arial" w:eastAsia="Times New Roman" w:hAnsi="Arial" w:cs="Arial"/>
                <w:color w:val="1E1E1E"/>
                <w:sz w:val="24"/>
                <w:szCs w:val="24"/>
                <w:lang w:eastAsia="ru-RU"/>
              </w:rPr>
              <w:br/>
              <w:t>Электрокардиография</w:t>
            </w:r>
          </w:p>
        </w:tc>
      </w:tr>
    </w:tbl>
    <w:p w:rsidR="00950172" w:rsidRDefault="00950172" w:rsidP="00950172">
      <w:pPr>
        <w:shd w:val="clear" w:color="auto" w:fill="FFFFFF"/>
        <w:spacing w:after="150" w:line="375" w:lineRule="atLeast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 w:rsidRPr="00950172">
        <w:rPr>
          <w:rFonts w:ascii="Arial" w:eastAsia="Times New Roman" w:hAnsi="Arial" w:cs="Arial"/>
          <w:color w:val="1E1E1E"/>
          <w:sz w:val="24"/>
          <w:szCs w:val="24"/>
          <w:lang w:eastAsia="ru-RU"/>
        </w:rPr>
        <w:lastRenderedPageBreak/>
        <w:t>Перечень утвержден </w:t>
      </w:r>
      <w:hyperlink r:id="rId5" w:anchor="6540IN" w:history="1">
        <w:r w:rsidRPr="00950172">
          <w:rPr>
            <w:rFonts w:ascii="Arial" w:eastAsia="Times New Roman" w:hAnsi="Arial" w:cs="Arial"/>
            <w:color w:val="002764"/>
            <w:sz w:val="24"/>
            <w:szCs w:val="24"/>
            <w:lang w:eastAsia="ru-RU"/>
          </w:rPr>
          <w:t>приказом Минздрава России от 10.08.2017 N 514н</w:t>
        </w:r>
      </w:hyperlink>
      <w:r w:rsidRPr="00950172">
        <w:rPr>
          <w:rFonts w:ascii="Arial" w:eastAsia="Times New Roman" w:hAnsi="Arial" w:cs="Arial"/>
          <w:color w:val="1E1E1E"/>
          <w:sz w:val="24"/>
          <w:szCs w:val="24"/>
          <w:lang w:eastAsia="ru-RU"/>
        </w:rPr>
        <w:t> «О проведении профилактических медицинских осмотров несовершеннолетних.</w:t>
      </w:r>
    </w:p>
    <w:p w:rsidR="00950172" w:rsidRDefault="00950172" w:rsidP="00950172">
      <w:pPr>
        <w:shd w:val="clear" w:color="auto" w:fill="FFFFFF"/>
        <w:spacing w:after="150" w:line="375" w:lineRule="atLeast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Неорганизованные дети проходят профилактический осмотр в поликлинике ГБУ РО ДГБ в г.Новошахтинске. </w:t>
      </w:r>
    </w:p>
    <w:p w:rsidR="00950172" w:rsidRDefault="00950172" w:rsidP="00950172">
      <w:pPr>
        <w:shd w:val="clear" w:color="auto" w:fill="FFFFFF"/>
        <w:spacing w:after="150" w:line="375" w:lineRule="atLeast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Кроме того ежегодно составляются графики проведения профилактических медицинских осмотров для детей посещающих МБДОУ и МБОУ СОШ.</w:t>
      </w:r>
    </w:p>
    <w:p w:rsidR="006F297A" w:rsidRDefault="006F297A" w:rsidP="00950172">
      <w:pPr>
        <w:shd w:val="clear" w:color="auto" w:fill="FFFFFF"/>
        <w:spacing w:after="150" w:line="375" w:lineRule="atLeast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При возникновении вопросов по данной теме вы можете обратится к вашему участковому педиатру.</w:t>
      </w:r>
    </w:p>
    <w:p w:rsidR="006F297A" w:rsidRPr="00950172" w:rsidRDefault="006F297A" w:rsidP="00950172">
      <w:pPr>
        <w:shd w:val="clear" w:color="auto" w:fill="FFFFFF"/>
        <w:spacing w:after="150" w:line="375" w:lineRule="atLeast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E1E1E"/>
          <w:sz w:val="24"/>
          <w:szCs w:val="24"/>
          <w:lang w:eastAsia="ru-RU"/>
        </w:rPr>
        <w:t>Будьте здоровы</w:t>
      </w:r>
      <w:r w:rsidR="006B260C">
        <w:rPr>
          <w:rFonts w:ascii="Arial" w:eastAsia="Times New Roman" w:hAnsi="Arial" w:cs="Arial"/>
          <w:color w:val="1E1E1E"/>
          <w:sz w:val="24"/>
          <w:szCs w:val="24"/>
          <w:lang w:eastAsia="ru-RU"/>
        </w:rPr>
        <w:t xml:space="preserve"> !</w:t>
      </w:r>
      <w:bookmarkStart w:id="0" w:name="_GoBack"/>
      <w:bookmarkEnd w:id="0"/>
    </w:p>
    <w:p w:rsidR="009A6A9E" w:rsidRDefault="009A6A9E"/>
    <w:sectPr w:rsidR="009A6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54A"/>
    <w:rsid w:val="006B260C"/>
    <w:rsid w:val="006F297A"/>
    <w:rsid w:val="00950172"/>
    <w:rsid w:val="009A6A9E"/>
    <w:rsid w:val="00C31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01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5017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01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501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1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cs.cntd.ru/document/43675976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784</Words>
  <Characters>4472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</dc:creator>
  <cp:lastModifiedBy>EKON</cp:lastModifiedBy>
  <cp:revision>4</cp:revision>
  <dcterms:created xsi:type="dcterms:W3CDTF">2024-07-17T04:50:00Z</dcterms:created>
  <dcterms:modified xsi:type="dcterms:W3CDTF">2024-07-17T04:51:00Z</dcterms:modified>
</cp:coreProperties>
</file>