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9E" w:rsidRPr="001B279E" w:rsidRDefault="001B279E" w:rsidP="001B279E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1B279E">
        <w:rPr>
          <w:rFonts w:ascii="Times New Roman" w:hAnsi="Times New Roman" w:cs="Times New Roman"/>
          <w:sz w:val="24"/>
          <w:szCs w:val="28"/>
        </w:rPr>
        <w:t>Утверждено:</w:t>
      </w:r>
    </w:p>
    <w:p w:rsidR="001B279E" w:rsidRPr="001B279E" w:rsidRDefault="001B279E" w:rsidP="001B279E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1B279E">
        <w:rPr>
          <w:rFonts w:ascii="Times New Roman" w:hAnsi="Times New Roman" w:cs="Times New Roman"/>
          <w:sz w:val="24"/>
          <w:szCs w:val="28"/>
        </w:rPr>
        <w:t>приказом ГБУ РО «ДГБ»</w:t>
      </w:r>
    </w:p>
    <w:p w:rsidR="001B279E" w:rsidRPr="001B279E" w:rsidRDefault="001B279E" w:rsidP="001B279E">
      <w:pPr>
        <w:spacing w:after="0"/>
        <w:ind w:left="6372"/>
        <w:rPr>
          <w:rFonts w:ascii="Times New Roman" w:hAnsi="Times New Roman" w:cs="Times New Roman"/>
          <w:sz w:val="24"/>
          <w:szCs w:val="28"/>
        </w:rPr>
      </w:pPr>
      <w:r w:rsidRPr="001B279E">
        <w:rPr>
          <w:rFonts w:ascii="Times New Roman" w:hAnsi="Times New Roman" w:cs="Times New Roman"/>
          <w:sz w:val="24"/>
          <w:szCs w:val="28"/>
        </w:rPr>
        <w:t>в г.Новошахтинске</w:t>
      </w:r>
    </w:p>
    <w:p w:rsidR="001B279E" w:rsidRPr="001B279E" w:rsidRDefault="001B279E" w:rsidP="001B279E">
      <w:pPr>
        <w:spacing w:after="0"/>
        <w:ind w:left="6372"/>
        <w:rPr>
          <w:rFonts w:ascii="Times New Roman" w:hAnsi="Times New Roman" w:cs="Times New Roman"/>
          <w:sz w:val="20"/>
        </w:rPr>
      </w:pPr>
      <w:r w:rsidRPr="001B279E">
        <w:rPr>
          <w:rFonts w:ascii="Times New Roman" w:hAnsi="Times New Roman" w:cs="Times New Roman"/>
          <w:sz w:val="24"/>
          <w:szCs w:val="28"/>
        </w:rPr>
        <w:t xml:space="preserve">от  09.01.2023  № </w:t>
      </w:r>
      <w:r w:rsidRPr="001B279E">
        <w:rPr>
          <w:rFonts w:ascii="Times New Roman" w:hAnsi="Times New Roman" w:cs="Times New Roman"/>
          <w:sz w:val="24"/>
          <w:szCs w:val="28"/>
        </w:rPr>
        <w:t>12</w:t>
      </w:r>
    </w:p>
    <w:p w:rsid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1B279E" w:rsidRP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79E">
        <w:rPr>
          <w:rFonts w:ascii="Times New Roman" w:hAnsi="Times New Roman"/>
          <w:b/>
          <w:sz w:val="28"/>
          <w:szCs w:val="28"/>
        </w:rPr>
        <w:t>Комисси</w:t>
      </w:r>
      <w:r w:rsidRPr="001B279E">
        <w:rPr>
          <w:rFonts w:ascii="Times New Roman" w:hAnsi="Times New Roman"/>
          <w:b/>
          <w:sz w:val="28"/>
          <w:szCs w:val="28"/>
        </w:rPr>
        <w:t>я</w:t>
      </w:r>
    </w:p>
    <w:p w:rsidR="001B279E" w:rsidRP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79E">
        <w:rPr>
          <w:rFonts w:ascii="Times New Roman" w:hAnsi="Times New Roman"/>
          <w:b/>
          <w:sz w:val="28"/>
          <w:szCs w:val="28"/>
        </w:rPr>
        <w:t>по соблюдению требований</w:t>
      </w:r>
      <w:r w:rsidRPr="001B279E">
        <w:rPr>
          <w:rFonts w:ascii="Times New Roman" w:hAnsi="Times New Roman"/>
          <w:b/>
          <w:sz w:val="28"/>
          <w:szCs w:val="28"/>
        </w:rPr>
        <w:t xml:space="preserve"> </w:t>
      </w:r>
      <w:r w:rsidRPr="001B279E">
        <w:rPr>
          <w:rFonts w:ascii="Times New Roman" w:hAnsi="Times New Roman"/>
          <w:b/>
          <w:sz w:val="28"/>
          <w:szCs w:val="28"/>
        </w:rPr>
        <w:t>к служебному поведению работников учреждения</w:t>
      </w:r>
    </w:p>
    <w:p w:rsidR="001B279E" w:rsidRP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79E">
        <w:rPr>
          <w:rFonts w:ascii="Times New Roman" w:hAnsi="Times New Roman"/>
          <w:b/>
          <w:sz w:val="28"/>
          <w:szCs w:val="28"/>
        </w:rPr>
        <w:t xml:space="preserve">и урегулированию конфликта интересов </w:t>
      </w:r>
    </w:p>
    <w:p w:rsid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79E">
        <w:rPr>
          <w:rFonts w:ascii="Times New Roman" w:hAnsi="Times New Roman"/>
          <w:b/>
          <w:sz w:val="28"/>
          <w:szCs w:val="28"/>
        </w:rPr>
        <w:t>в ГБУ РО» Детская городская больни</w:t>
      </w:r>
      <w:r w:rsidRPr="001B279E">
        <w:rPr>
          <w:rFonts w:ascii="Times New Roman" w:hAnsi="Times New Roman"/>
          <w:b/>
          <w:sz w:val="28"/>
          <w:szCs w:val="28"/>
        </w:rPr>
        <w:t>ца» в г. Новошахтинске</w:t>
      </w:r>
    </w:p>
    <w:p w:rsidR="001B279E" w:rsidRPr="001B279E" w:rsidRDefault="001B279E" w:rsidP="001B2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927"/>
        <w:gridCol w:w="5397"/>
      </w:tblGrid>
      <w:tr w:rsidR="001B279E" w:rsidRPr="00AE3C12" w:rsidTr="001B279E">
        <w:tc>
          <w:tcPr>
            <w:tcW w:w="2093" w:type="dxa"/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1984" w:type="dxa"/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Морозенко Л.Н.</w:t>
            </w:r>
          </w:p>
        </w:tc>
        <w:tc>
          <w:tcPr>
            <w:tcW w:w="5931" w:type="dxa"/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экономическим вопросам</w:t>
            </w:r>
          </w:p>
        </w:tc>
      </w:tr>
      <w:tr w:rsidR="001B279E" w:rsidRPr="00AE3C12" w:rsidTr="001B279E">
        <w:tc>
          <w:tcPr>
            <w:tcW w:w="2093" w:type="dxa"/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984" w:type="dxa"/>
          </w:tcPr>
          <w:p w:rsidR="001B279E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Цурикова Ю.М.</w:t>
            </w:r>
          </w:p>
        </w:tc>
        <w:tc>
          <w:tcPr>
            <w:tcW w:w="5931" w:type="dxa"/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поликлинической работе</w:t>
            </w:r>
          </w:p>
        </w:tc>
      </w:tr>
      <w:tr w:rsidR="001B279E" w:rsidRPr="00AE3C12" w:rsidTr="001B279E">
        <w:trPr>
          <w:trHeight w:val="689"/>
        </w:trPr>
        <w:tc>
          <w:tcPr>
            <w:tcW w:w="2093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Галичева С.А.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1B279E" w:rsidRPr="00AE3C12" w:rsidTr="001B279E"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Десятерик Т.И.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педиатрическим отделением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Вавилова Н.С.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F255A">
              <w:rPr>
                <w:rFonts w:ascii="Times New Roman" w:eastAsia="Times New Roman" w:hAnsi="Times New Roman" w:cs="Times New Roman"/>
                <w:szCs w:val="24"/>
              </w:rPr>
              <w:t xml:space="preserve">заведующая неонатологическим отделением (койки патологии новорожденных и 2-го этапа выхаживания недоношенных детей; </w:t>
            </w:r>
          </w:p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255A">
              <w:rPr>
                <w:rFonts w:ascii="Times New Roman" w:eastAsia="Times New Roman" w:hAnsi="Times New Roman" w:cs="Times New Roman"/>
                <w:szCs w:val="24"/>
              </w:rPr>
              <w:t>врач-физиотерапевт (физиотерапевтическое отделение)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А.В.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дневным стационаром медицинской реабилитации – врач-невролог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Бусько М.О.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(инфекционное отделение боксированное)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В.И.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информационной безопасности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Табунщикова С.А.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Чемакина О.Л.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 (поликлиническое отделение)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Т.П.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Гутовская Т.Н.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1B279E" w:rsidRPr="00AE3C12" w:rsidTr="001B279E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12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Дубинская Т.И.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B279E" w:rsidRPr="00AE3C12" w:rsidRDefault="001B279E" w:rsidP="0067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5A">
              <w:rPr>
                <w:rFonts w:ascii="Times New Roman" w:eastAsia="Times New Roman" w:hAnsi="Times New Roman" w:cs="Times New Roman"/>
                <w:szCs w:val="24"/>
              </w:rPr>
              <w:t>специалист по административно-хозяйственному обеспечению</w:t>
            </w:r>
          </w:p>
        </w:tc>
      </w:tr>
    </w:tbl>
    <w:p w:rsidR="00E14232" w:rsidRDefault="00E14232"/>
    <w:p w:rsidR="001B279E" w:rsidRDefault="001B279E"/>
    <w:sectPr w:rsidR="001B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B"/>
    <w:rsid w:val="001B279E"/>
    <w:rsid w:val="00B2028B"/>
    <w:rsid w:val="00E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E1331-E980-43F4-8137-31B1C64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2024-08-08T09:02:00Z</dcterms:created>
  <dcterms:modified xsi:type="dcterms:W3CDTF">2024-08-08T09:06:00Z</dcterms:modified>
</cp:coreProperties>
</file>